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65A3E8" w14:textId="4E69DE8F" w:rsidR="00E60831" w:rsidRPr="00E60831" w:rsidRDefault="00E60831" w:rsidP="002E7902">
      <w:pPr>
        <w:spacing w:before="100" w:beforeAutospacing="1" w:after="100" w:afterAutospacing="1" w:line="240" w:lineRule="auto"/>
        <w:jc w:val="center"/>
        <w:rPr>
          <w:rFonts w:eastAsia="Times New Roman" w:cs="Times New Roman"/>
          <w:kern w:val="0"/>
          <w:lang w:eastAsia="en-IE"/>
          <w14:ligatures w14:val="none"/>
        </w:rPr>
      </w:pPr>
      <w:r w:rsidRPr="00E60831">
        <w:rPr>
          <w:rFonts w:eastAsia="Times New Roman" w:cs="Times New Roman"/>
          <w:b/>
          <w:bCs/>
          <w:kern w:val="0"/>
          <w:lang w:eastAsia="en-IE"/>
          <w14:ligatures w14:val="none"/>
        </w:rPr>
        <w:t>I</w:t>
      </w:r>
      <w:r w:rsidR="002E7902">
        <w:rPr>
          <w:rFonts w:eastAsia="Times New Roman" w:cs="Times New Roman"/>
          <w:b/>
          <w:bCs/>
          <w:kern w:val="0"/>
          <w:lang w:eastAsia="en-IE"/>
          <w14:ligatures w14:val="none"/>
        </w:rPr>
        <w:t xml:space="preserve">rish Patients Association </w:t>
      </w:r>
      <w:r w:rsidRPr="00E60831">
        <w:rPr>
          <w:rFonts w:eastAsia="Times New Roman" w:cs="Times New Roman"/>
          <w:b/>
          <w:bCs/>
          <w:kern w:val="0"/>
          <w:lang w:eastAsia="en-IE"/>
          <w14:ligatures w14:val="none"/>
        </w:rPr>
        <w:t>SUBMISSION TO IRISH DEPARTMENT OF FOREIGN AFFAIRS</w:t>
      </w:r>
    </w:p>
    <w:p w14:paraId="0B4DCB15" w14:textId="7FB54627" w:rsidR="00E60831" w:rsidRPr="00E60831" w:rsidRDefault="00E60831" w:rsidP="002E7902">
      <w:pPr>
        <w:spacing w:before="100" w:beforeAutospacing="1" w:after="100" w:afterAutospacing="1" w:line="240" w:lineRule="auto"/>
        <w:jc w:val="center"/>
        <w:rPr>
          <w:rFonts w:eastAsia="Times New Roman" w:cs="Times New Roman"/>
          <w:kern w:val="0"/>
          <w:lang w:eastAsia="en-IE"/>
          <w14:ligatures w14:val="none"/>
        </w:rPr>
      </w:pPr>
      <w:r w:rsidRPr="00E60831">
        <w:rPr>
          <w:rFonts w:eastAsia="Times New Roman" w:cs="Times New Roman"/>
          <w:b/>
          <w:bCs/>
          <w:kern w:val="0"/>
          <w:lang w:eastAsia="en-IE"/>
          <w14:ligatures w14:val="none"/>
        </w:rPr>
        <w:t xml:space="preserve">Ireland's EU Presidency </w:t>
      </w:r>
      <w:r>
        <w:rPr>
          <w:rFonts w:eastAsia="Times New Roman" w:cs="Times New Roman"/>
          <w:b/>
          <w:bCs/>
          <w:kern w:val="0"/>
          <w:lang w:eastAsia="en-IE"/>
          <w14:ligatures w14:val="none"/>
        </w:rPr>
        <w:t xml:space="preserve">DFA </w:t>
      </w:r>
      <w:r w:rsidRPr="00E60831">
        <w:rPr>
          <w:rFonts w:eastAsia="Times New Roman" w:cs="Times New Roman"/>
          <w:b/>
          <w:bCs/>
          <w:kern w:val="0"/>
          <w:lang w:eastAsia="en-IE"/>
          <w14:ligatures w14:val="none"/>
        </w:rPr>
        <w:t>Consultation 2026</w:t>
      </w:r>
    </w:p>
    <w:p w14:paraId="4274A943" w14:textId="77777777" w:rsidR="00E60831" w:rsidRPr="00E60831" w:rsidRDefault="00E60831" w:rsidP="00E60831">
      <w:pPr>
        <w:spacing w:after="0" w:line="240" w:lineRule="auto"/>
        <w:rPr>
          <w:rFonts w:eastAsia="Times New Roman" w:cs="Times New Roman"/>
          <w:kern w:val="0"/>
          <w:lang w:eastAsia="en-IE"/>
          <w14:ligatures w14:val="none"/>
        </w:rPr>
      </w:pPr>
    </w:p>
    <w:p w14:paraId="108E57DE" w14:textId="77777777" w:rsidR="00E60831" w:rsidRPr="00E60831" w:rsidRDefault="00E60831" w:rsidP="000F10A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color w:val="3A7C22" w:themeColor="accent6" w:themeShade="BF"/>
          <w:kern w:val="0"/>
          <w:lang w:eastAsia="en-IE"/>
          <w14:ligatures w14:val="none"/>
        </w:rPr>
      </w:pPr>
      <w:r w:rsidRPr="00E60831">
        <w:rPr>
          <w:rFonts w:eastAsia="Times New Roman" w:cs="Times New Roman"/>
          <w:b/>
          <w:bCs/>
          <w:color w:val="3A7C22" w:themeColor="accent6" w:themeShade="BF"/>
          <w:kern w:val="0"/>
          <w:lang w:eastAsia="en-IE"/>
          <w14:ligatures w14:val="none"/>
        </w:rPr>
        <w:t>Question 1 – What should Ireland choose as the high-level thematic priorities for its Presidency of the Council in 2026?</w:t>
      </w:r>
    </w:p>
    <w:p w14:paraId="3FCDA209"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Overarching Theme:</w:t>
      </w:r>
      <w:r w:rsidRPr="00E60831">
        <w:rPr>
          <w:rFonts w:eastAsia="Times New Roman" w:cs="Times New Roman"/>
          <w:kern w:val="0"/>
          <w:lang w:eastAsia="en-IE"/>
          <w14:ligatures w14:val="none"/>
        </w:rPr>
        <w:t xml:space="preserve"> Europe's Social Compact: Securing Health, Dignity, and Resilience for Every Citizen.</w:t>
      </w:r>
    </w:p>
    <w:p w14:paraId="4ECE0A8F"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Three Priority Themes:</w:t>
      </w:r>
    </w:p>
    <w:p w14:paraId="5178013D" w14:textId="17EC2CE8" w:rsidR="00E60831" w:rsidRPr="000F10A9" w:rsidRDefault="000F10A9" w:rsidP="00E60831">
      <w:pPr>
        <w:numPr>
          <w:ilvl w:val="0"/>
          <w:numId w:val="1"/>
        </w:numPr>
        <w:spacing w:before="100" w:beforeAutospacing="1" w:after="100" w:afterAutospacing="1" w:line="240" w:lineRule="auto"/>
        <w:rPr>
          <w:rFonts w:eastAsia="Times New Roman" w:cs="Times New Roman"/>
          <w:kern w:val="0"/>
          <w:lang w:eastAsia="en-IE"/>
          <w14:ligatures w14:val="none"/>
        </w:rPr>
      </w:pPr>
      <w:r>
        <w:rPr>
          <w:rFonts w:eastAsia="Times New Roman" w:cs="Times New Roman"/>
          <w:b/>
          <w:bCs/>
          <w:kern w:val="0"/>
          <w:lang w:eastAsia="en-IE"/>
          <w14:ligatures w14:val="none"/>
        </w:rPr>
        <w:t xml:space="preserve">Strengthening European health security and rights. </w:t>
      </w:r>
      <w:r w:rsidRPr="000F10A9">
        <w:rPr>
          <w:rFonts w:eastAsia="Times New Roman" w:cs="Times New Roman"/>
          <w:kern w:val="0"/>
          <w:lang w:eastAsia="en-IE"/>
          <w14:ligatures w14:val="none"/>
        </w:rPr>
        <w:t>Ireland must prioritise proactive health protection, aligning with the EU Strategic Agenda's focus on enhancing resilience and preparedness against crises, including health emergencies. This involves acting swiftly to establish and formalise common standards for patient rights, ensuring better access to medicines across the Union.</w:t>
      </w:r>
    </w:p>
    <w:p w14:paraId="03D47394" w14:textId="1181BFD6" w:rsidR="00E60831" w:rsidRPr="00E60831" w:rsidRDefault="00E60831" w:rsidP="00E60831">
      <w:pPr>
        <w:numPr>
          <w:ilvl w:val="0"/>
          <w:numId w:val="1"/>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Upholding Equality and Addressing Social Disparities</w:t>
      </w:r>
      <w:r w:rsidR="000F10A9">
        <w:rPr>
          <w:rFonts w:eastAsia="Times New Roman" w:cs="Times New Roman"/>
          <w:b/>
          <w:bCs/>
          <w:kern w:val="0"/>
          <w:lang w:eastAsia="en-IE"/>
          <w14:ligatures w14:val="none"/>
        </w:rPr>
        <w:t>.</w:t>
      </w:r>
      <w:r w:rsidRPr="00E60831">
        <w:rPr>
          <w:rFonts w:eastAsia="Times New Roman" w:cs="Times New Roman"/>
          <w:kern w:val="0"/>
          <w:lang w:eastAsia="en-IE"/>
          <w14:ligatures w14:val="none"/>
        </w:rPr>
        <w:t xml:space="preserve"> The Presidency should reinforce the social dimension of the European Union, ensuring that economic growth benefits all citizens. Adopting a standardised </w:t>
      </w:r>
      <w:r w:rsidR="000F10A9">
        <w:rPr>
          <w:rFonts w:eastAsia="Times New Roman" w:cs="Times New Roman"/>
          <w:kern w:val="0"/>
          <w:lang w:eastAsia="en-IE"/>
          <w14:ligatures w14:val="none"/>
        </w:rPr>
        <w:t xml:space="preserve">framework for patients' rights would directly address healthcare inequalities that persist both </w:t>
      </w:r>
      <w:r w:rsidRPr="00E60831">
        <w:rPr>
          <w:rFonts w:eastAsia="Times New Roman" w:cs="Times New Roman"/>
          <w:kern w:val="0"/>
          <w:lang w:eastAsia="en-IE"/>
          <w14:ligatures w14:val="none"/>
        </w:rPr>
        <w:t>between and within Member States. This enhances social and territorial cohesion.</w:t>
      </w:r>
    </w:p>
    <w:p w14:paraId="0862B642" w14:textId="5F31F315" w:rsidR="00E60831" w:rsidRPr="00E60831" w:rsidRDefault="00E60831" w:rsidP="00E60831">
      <w:pPr>
        <w:numPr>
          <w:ilvl w:val="0"/>
          <w:numId w:val="1"/>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Future-Proofing Europe: Innovation, Digitalisation, and Simplified Governance</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 xml:space="preserve">To ensure European competitiveness, Ireland should focus on leading the digital transition in critical sectors like health and pharmaceuticals. This requires </w:t>
      </w:r>
      <w:r w:rsidR="000F10A9">
        <w:rPr>
          <w:rFonts w:eastAsia="Times New Roman" w:cs="Times New Roman"/>
          <w:kern w:val="0"/>
          <w:lang w:eastAsia="en-IE"/>
          <w14:ligatures w14:val="none"/>
        </w:rPr>
        <w:t>establishing a predictable, streamlined regulatory framework to reduce bureaucratic burdens and ensure that fundamental rights evolve alongside emerging technologies such as</w:t>
      </w:r>
      <w:r w:rsidRPr="00E60831">
        <w:rPr>
          <w:rFonts w:eastAsia="Times New Roman" w:cs="Times New Roman"/>
          <w:kern w:val="0"/>
          <w:lang w:eastAsia="en-IE"/>
          <w14:ligatures w14:val="none"/>
        </w:rPr>
        <w:t xml:space="preserve"> AI.</w:t>
      </w:r>
    </w:p>
    <w:p w14:paraId="4DF6AC03" w14:textId="77777777" w:rsidR="00E60831" w:rsidRPr="00E60831" w:rsidRDefault="00E60831" w:rsidP="000F10A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color w:val="3A7C22" w:themeColor="accent6" w:themeShade="BF"/>
          <w:kern w:val="0"/>
          <w:lang w:eastAsia="en-IE"/>
          <w14:ligatures w14:val="none"/>
        </w:rPr>
      </w:pPr>
      <w:r w:rsidRPr="00E60831">
        <w:rPr>
          <w:rFonts w:eastAsia="Times New Roman" w:cs="Times New Roman"/>
          <w:b/>
          <w:bCs/>
          <w:color w:val="3A7C22" w:themeColor="accent6" w:themeShade="BF"/>
          <w:kern w:val="0"/>
          <w:lang w:eastAsia="en-IE"/>
          <w14:ligatures w14:val="none"/>
        </w:rPr>
        <w:t xml:space="preserve">Question 2 – Which </w:t>
      </w:r>
      <w:proofErr w:type="gramStart"/>
      <w:r w:rsidRPr="00E60831">
        <w:rPr>
          <w:rFonts w:eastAsia="Times New Roman" w:cs="Times New Roman"/>
          <w:b/>
          <w:bCs/>
          <w:color w:val="3A7C22" w:themeColor="accent6" w:themeShade="BF"/>
          <w:kern w:val="0"/>
          <w:lang w:eastAsia="en-IE"/>
          <w14:ligatures w14:val="none"/>
        </w:rPr>
        <w:t>particular policy</w:t>
      </w:r>
      <w:proofErr w:type="gramEnd"/>
      <w:r w:rsidRPr="00E60831">
        <w:rPr>
          <w:rFonts w:eastAsia="Times New Roman" w:cs="Times New Roman"/>
          <w:b/>
          <w:bCs/>
          <w:color w:val="3A7C22" w:themeColor="accent6" w:themeShade="BF"/>
          <w:kern w:val="0"/>
          <w:lang w:eastAsia="en-IE"/>
          <w14:ligatures w14:val="none"/>
        </w:rPr>
        <w:t xml:space="preserve"> areas and legislative proposals should be a focus of work for the Irish Presidency of the Council in 2026? What should the Irish Presidency aim to achieve in these areas?</w:t>
      </w:r>
    </w:p>
    <w:p w14:paraId="0B31C51C"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Policy Focus: Health Policy &amp; Fundamental Rights (EPSCO/GAC)</w:t>
      </w:r>
    </w:p>
    <w:p w14:paraId="0F638ABB"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 xml:space="preserve">The Irish Presidency (H2 2026) must prioritise the official adoption of a standardised framework for patients' rights, particularly the principles established in the European Charter of Patients' Rights (ECPR). </w:t>
      </w:r>
      <w:r>
        <w:rPr>
          <w:rFonts w:eastAsia="Times New Roman" w:cs="Times New Roman"/>
          <w:kern w:val="0"/>
          <w:lang w:eastAsia="en-IE"/>
          <w14:ligatures w14:val="none"/>
        </w:rPr>
        <w:t>Civil and patient organisations have championed this initiative</w:t>
      </w:r>
      <w:r w:rsidRPr="00E60831">
        <w:rPr>
          <w:rFonts w:eastAsia="Times New Roman" w:cs="Times New Roman"/>
          <w:kern w:val="0"/>
          <w:lang w:eastAsia="en-IE"/>
          <w14:ligatures w14:val="none"/>
        </w:rPr>
        <w:t xml:space="preserve"> for over two decades.</w:t>
      </w:r>
    </w:p>
    <w:p w14:paraId="78CDED50"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0F161DE9"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5E863342" w14:textId="6A90FB1F" w:rsidR="00E60831" w:rsidRPr="00E60831" w:rsidRDefault="00E60831" w:rsidP="00E60831">
      <w:pPr>
        <w:numPr>
          <w:ilvl w:val="0"/>
          <w:numId w:val="2"/>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lastRenderedPageBreak/>
        <w:t>Finalising Formal EU Adoption</w:t>
      </w:r>
      <w:r w:rsidR="000F10A9">
        <w:rPr>
          <w:rFonts w:eastAsia="Times New Roman" w:cs="Times New Roman"/>
          <w:b/>
          <w:bCs/>
          <w:kern w:val="0"/>
          <w:lang w:eastAsia="en-IE"/>
          <w14:ligatures w14:val="none"/>
        </w:rPr>
        <w:t>.</w:t>
      </w:r>
      <w:r w:rsidRPr="00E60831">
        <w:rPr>
          <w:rFonts w:eastAsia="Times New Roman" w:cs="Times New Roman"/>
          <w:kern w:val="0"/>
          <w:lang w:eastAsia="en-IE"/>
          <w14:ligatures w14:val="none"/>
        </w:rPr>
        <w:t xml:space="preserve"> Ireland should capitalise on the momentum created by the Polish Presidency (H1 2025), which placed the harmonisation of patients' rights at the centre of the European political agenda. The goal is to move the ECPR from a pivotal social document to a formal component of the acquis </w:t>
      </w:r>
      <w:r w:rsidR="000F10A9" w:rsidRPr="00E60831">
        <w:rPr>
          <w:rFonts w:eastAsia="Times New Roman" w:cs="Times New Roman"/>
          <w:kern w:val="0"/>
          <w:lang w:eastAsia="en-IE"/>
          <w14:ligatures w14:val="none"/>
        </w:rPr>
        <w:t>Communautaire</w:t>
      </w:r>
      <w:r w:rsidRPr="00E60831">
        <w:rPr>
          <w:rFonts w:eastAsia="Times New Roman" w:cs="Times New Roman"/>
          <w:kern w:val="0"/>
          <w:lang w:eastAsia="en-IE"/>
          <w14:ligatures w14:val="none"/>
        </w:rPr>
        <w:t>, thus completing the "rights leg" of the European Health Union.</w:t>
      </w:r>
    </w:p>
    <w:p w14:paraId="5D694CFB" w14:textId="6A82B2EF" w:rsidR="00E60831" w:rsidRPr="00E60831" w:rsidRDefault="00E60831" w:rsidP="00E60831">
      <w:pPr>
        <w:numPr>
          <w:ilvl w:val="0"/>
          <w:numId w:val="2"/>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Implementation and Monitoring</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Although core principles (like the right to information and consent) stem from the fundamental right to personal autonomy and are included in national laws, varying interpretations create implementation challenges. Adoption of the Charter would establish a standardised framework for systematic monitoring and comparison of patient situations across Member States.</w:t>
      </w:r>
    </w:p>
    <w:p w14:paraId="2BBB2981" w14:textId="0771DEB1" w:rsidR="00E60831" w:rsidRPr="00E60831" w:rsidRDefault="00E60831" w:rsidP="00E60831">
      <w:pPr>
        <w:numPr>
          <w:ilvl w:val="0"/>
          <w:numId w:val="2"/>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Future-Proofing the Rights</w:t>
      </w:r>
      <w:r w:rsidR="000F10A9">
        <w:rPr>
          <w:rFonts w:eastAsia="Times New Roman" w:cs="Times New Roman"/>
          <w:b/>
          <w:bCs/>
          <w:kern w:val="0"/>
          <w:lang w:eastAsia="en-IE"/>
          <w14:ligatures w14:val="none"/>
        </w:rPr>
        <w:t>.</w:t>
      </w:r>
      <w:r w:rsidRPr="00E60831">
        <w:rPr>
          <w:rFonts w:eastAsia="Times New Roman" w:cs="Times New Roman"/>
          <w:kern w:val="0"/>
          <w:lang w:eastAsia="en-IE"/>
          <w14:ligatures w14:val="none"/>
        </w:rPr>
        <w:t xml:space="preserve"> The modernised Charter must reflect today's realities and global health threats, ensuring patient rights evolve alongside technological advances. This involves </w:t>
      </w:r>
      <w:r w:rsidR="000F10A9">
        <w:rPr>
          <w:rFonts w:eastAsia="Times New Roman" w:cs="Times New Roman"/>
          <w:kern w:val="0"/>
          <w:lang w:eastAsia="en-IE"/>
          <w14:ligatures w14:val="none"/>
        </w:rPr>
        <w:t>alignment with recently implemented legislation, including</w:t>
      </w:r>
      <w:r w:rsidRPr="00E60831">
        <w:rPr>
          <w:rFonts w:eastAsia="Times New Roman" w:cs="Times New Roman"/>
          <w:kern w:val="0"/>
          <w:lang w:eastAsia="en-IE"/>
          <w14:ligatures w14:val="none"/>
        </w:rPr>
        <w:t xml:space="preserve"> the General Data Protection Regulation (GDPR), the AI Act, and the new European Health Data Space (EHDS) Regulation.</w:t>
      </w:r>
    </w:p>
    <w:p w14:paraId="4633F80E" w14:textId="77777777" w:rsidR="00E60831" w:rsidRPr="00E60831" w:rsidRDefault="00E60831" w:rsidP="000F10A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color w:val="3A7C22" w:themeColor="accent6" w:themeShade="BF"/>
          <w:kern w:val="0"/>
          <w:lang w:eastAsia="en-IE"/>
          <w14:ligatures w14:val="none"/>
        </w:rPr>
      </w:pPr>
      <w:r w:rsidRPr="00E60831">
        <w:rPr>
          <w:rFonts w:eastAsia="Times New Roman" w:cs="Times New Roman"/>
          <w:b/>
          <w:bCs/>
          <w:color w:val="3A7C22" w:themeColor="accent6" w:themeShade="BF"/>
          <w:kern w:val="0"/>
          <w:lang w:eastAsia="en-IE"/>
          <w14:ligatures w14:val="none"/>
        </w:rPr>
        <w:t>Question 3 – How can the work of the Council during the term of the Irish Presidency make the most substantial positive impact for people, businesses and communities across the EU?</w:t>
      </w:r>
    </w:p>
    <w:p w14:paraId="52C001C8"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The substantial positive impact of the harmonisation effort stems from its ability to strengthen the three core pillars of the Union: democracy, security, and competitiveness.</w:t>
      </w:r>
    </w:p>
    <w:p w14:paraId="2B11478D"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Impact for People and Communities:</w:t>
      </w:r>
    </w:p>
    <w:p w14:paraId="50F2A34B" w14:textId="60DFB9E4" w:rsidR="00E60831" w:rsidRPr="00E60831" w:rsidRDefault="00E60831" w:rsidP="00E60831">
      <w:pPr>
        <w:numPr>
          <w:ilvl w:val="0"/>
          <w:numId w:val="3"/>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Tangible Security and Dignity</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The Charter directly reinforces fundamental values—respect for human dignity, freedom, and human rights. It guarantees equality, dignity, and protection in all healthcare settings and ensures a "high level of human health protection". It enhances the EU's ability to protect citizens against different crises, including health emergencies.</w:t>
      </w:r>
    </w:p>
    <w:p w14:paraId="076F617F" w14:textId="0FC8E8EB" w:rsidR="00E60831" w:rsidRPr="00E60831" w:rsidRDefault="00E60831" w:rsidP="00E60831">
      <w:pPr>
        <w:numPr>
          <w:ilvl w:val="0"/>
          <w:numId w:val="3"/>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Reducing Social Inequality</w:t>
      </w:r>
      <w:r w:rsidR="000F10A9">
        <w:rPr>
          <w:rFonts w:eastAsia="Times New Roman" w:cs="Times New Roman"/>
          <w:b/>
          <w:bCs/>
          <w:kern w:val="0"/>
          <w:lang w:eastAsia="en-IE"/>
          <w14:ligatures w14:val="none"/>
        </w:rPr>
        <w:t>.</w:t>
      </w:r>
      <w:r w:rsidRPr="00E60831">
        <w:rPr>
          <w:rFonts w:eastAsia="Times New Roman" w:cs="Times New Roman"/>
          <w:kern w:val="0"/>
          <w:lang w:eastAsia="en-IE"/>
          <w14:ligatures w14:val="none"/>
        </w:rPr>
        <w:t xml:space="preserve"> Formal adoption creates a framework to reduce healthcare inequalities by pushing for real and equal access to high-quality care, addressing financial, administrative, and systemic barriers. This aligns with the Strategic Agenda's commitment to upholding the social dimension.</w:t>
      </w:r>
    </w:p>
    <w:p w14:paraId="56FBF22B" w14:textId="6A264BAE" w:rsidR="00E60831" w:rsidRPr="00E60831" w:rsidRDefault="00E60831" w:rsidP="00E60831">
      <w:pPr>
        <w:numPr>
          <w:ilvl w:val="0"/>
          <w:numId w:val="3"/>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Citizen Empowerment</w:t>
      </w:r>
      <w:r w:rsidR="000F10A9">
        <w:rPr>
          <w:rFonts w:eastAsia="Times New Roman" w:cs="Times New Roman"/>
          <w:b/>
          <w:bCs/>
          <w:kern w:val="0"/>
          <w:lang w:eastAsia="en-IE"/>
          <w14:ligatures w14:val="none"/>
        </w:rPr>
        <w:t>.</w:t>
      </w:r>
      <w:r w:rsidRPr="00E60831">
        <w:rPr>
          <w:rFonts w:eastAsia="Times New Roman" w:cs="Times New Roman"/>
          <w:kern w:val="0"/>
          <w:lang w:eastAsia="en-IE"/>
          <w14:ligatures w14:val="none"/>
        </w:rPr>
        <w:t xml:space="preserve"> The Charter acts as a tool for empowerment, information, evaluation, monitoring, and legal support for citizens.</w:t>
      </w:r>
    </w:p>
    <w:p w14:paraId="1A863BD5"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Impact for Businesses and Competitiveness:</w:t>
      </w:r>
    </w:p>
    <w:p w14:paraId="2AB2168C" w14:textId="491C77D6" w:rsidR="00E60831" w:rsidRPr="00E60831" w:rsidRDefault="00E60831" w:rsidP="00E60831">
      <w:pPr>
        <w:numPr>
          <w:ilvl w:val="0"/>
          <w:numId w:val="4"/>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Investment and Innovation</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The Strategic Agenda aims to reinforce sovereignty in strategic sectors and make Europe a technological powerhouse. Specific focus is placed on health, biotechnologies, and pharmaceuticals. A stable, harmonised legal standard provides predictability and encourages significant collective investment, mobilising both public and private funding.</w:t>
      </w:r>
    </w:p>
    <w:p w14:paraId="0D17CD3B" w14:textId="77777777" w:rsidR="00E60831" w:rsidRPr="00E60831" w:rsidRDefault="00E60831" w:rsidP="00E60831">
      <w:pPr>
        <w:numPr>
          <w:ilvl w:val="0"/>
          <w:numId w:val="4"/>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lastRenderedPageBreak/>
        <w:t>Level Playing Field:</w:t>
      </w:r>
      <w:r w:rsidRPr="00E60831">
        <w:rPr>
          <w:rFonts w:eastAsia="Times New Roman" w:cs="Times New Roman"/>
          <w:kern w:val="0"/>
          <w:lang w:eastAsia="en-IE"/>
          <w14:ligatures w14:val="none"/>
        </w:rPr>
        <w:t xml:space="preserve"> By simplifying procedures and establishing uniform rights, the initiative supports the goal of reducing bureaucratic and regulatory burdens, helping businesses, especially SMEs, to flourish.</w:t>
      </w:r>
    </w:p>
    <w:p w14:paraId="65291823" w14:textId="77777777" w:rsidR="00E60831" w:rsidRPr="00E60831" w:rsidRDefault="00E60831" w:rsidP="000F10A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color w:val="3A7C22" w:themeColor="accent6" w:themeShade="BF"/>
          <w:kern w:val="0"/>
          <w:lang w:eastAsia="en-IE"/>
          <w14:ligatures w14:val="none"/>
        </w:rPr>
      </w:pPr>
      <w:r w:rsidRPr="00E60831">
        <w:rPr>
          <w:rFonts w:eastAsia="Times New Roman" w:cs="Times New Roman"/>
          <w:b/>
          <w:bCs/>
          <w:color w:val="3A7C22" w:themeColor="accent6" w:themeShade="BF"/>
          <w:kern w:val="0"/>
          <w:lang w:eastAsia="en-IE"/>
          <w14:ligatures w14:val="none"/>
        </w:rPr>
        <w:t>Question 4 – How can we best communicate the values and benefits of EU membership to its citizens and create a sense of ownership, amongst citizens, over Ireland's Presidency of the Council of the EU?</w:t>
      </w:r>
    </w:p>
    <w:p w14:paraId="748FF065"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Communication must focus on translating abstract EU legislation into personal, relatable benefits, reinforcing the value of the Union as a protective project.</w:t>
      </w:r>
    </w:p>
    <w:p w14:paraId="5106524B" w14:textId="6DE2992C" w:rsidR="00E60831" w:rsidRPr="00E60831" w:rsidRDefault="00E60831" w:rsidP="00E60831">
      <w:pPr>
        <w:numPr>
          <w:ilvl w:val="0"/>
          <w:numId w:val="5"/>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Highlighting Democratic Responsiveness (Bottom-up Approach)</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Emphasise that the drive for adoption of the ECPR principles is a "bottom-up initiative", resulting from the persistent advocacy by civil and patient organisations for over 25 years. Ireland can showcase that the EU listens to its citizens' aspirations. Highlighting the involvement of the Irish Patients Association and its communities provides a direct national link and creates ownership.</w:t>
      </w:r>
    </w:p>
    <w:p w14:paraId="7A8FEDF8" w14:textId="0FE11BF3" w:rsidR="00E60831" w:rsidRPr="00E60831" w:rsidRDefault="00E60831" w:rsidP="00E60831">
      <w:pPr>
        <w:numPr>
          <w:ilvl w:val="0"/>
          <w:numId w:val="5"/>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Using the Charter as a Communication Tool</w:t>
      </w:r>
      <w:r w:rsidR="000F10A9">
        <w:rPr>
          <w:rFonts w:eastAsia="Times New Roman" w:cs="Times New Roman"/>
          <w:b/>
          <w:bCs/>
          <w:kern w:val="0"/>
          <w:lang w:eastAsia="en-IE"/>
          <w14:ligatures w14:val="none"/>
        </w:rPr>
        <w:t>.</w:t>
      </w:r>
      <w:r w:rsidRPr="00E60831">
        <w:rPr>
          <w:rFonts w:eastAsia="Times New Roman" w:cs="Times New Roman"/>
          <w:kern w:val="0"/>
          <w:lang w:eastAsia="en-IE"/>
          <w14:ligatures w14:val="none"/>
        </w:rPr>
        <w:t xml:space="preserve"> The ECPR is a powerful means of information and empowerment. The 2026 Presidency should </w:t>
      </w:r>
      <w:r w:rsidR="000F10A9">
        <w:rPr>
          <w:rFonts w:eastAsia="Times New Roman" w:cs="Times New Roman"/>
          <w:kern w:val="0"/>
          <w:lang w:eastAsia="en-IE"/>
          <w14:ligatures w14:val="none"/>
        </w:rPr>
        <w:t>launch a high-profile, multilingual campaign that outlines the fourteen fundamental rights and clearly demonstrates</w:t>
      </w:r>
      <w:r w:rsidRPr="00E60831">
        <w:rPr>
          <w:rFonts w:eastAsia="Times New Roman" w:cs="Times New Roman"/>
          <w:kern w:val="0"/>
          <w:lang w:eastAsia="en-IE"/>
          <w14:ligatures w14:val="none"/>
        </w:rPr>
        <w:t xml:space="preserve"> how the EU project directly safeguards the human right to personal autonomy.</w:t>
      </w:r>
    </w:p>
    <w:p w14:paraId="7EA9446B" w14:textId="0AB7B11B" w:rsidR="00E60831" w:rsidRPr="00E60831" w:rsidRDefault="00E60831" w:rsidP="00E60831">
      <w:pPr>
        <w:numPr>
          <w:ilvl w:val="0"/>
          <w:numId w:val="5"/>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Framing Legal Concepts</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 xml:space="preserve">Utilise the narrative that EU laws and directives serve as the necessary "skeleton", but the Charter provides the "clothing that has meaning" to citizens, making abstract protection tangible in all healthcare settings. This addresses the challenge of making complex legislation understandable for the </w:t>
      </w:r>
      <w:proofErr w:type="gramStart"/>
      <w:r w:rsidRPr="00E60831">
        <w:rPr>
          <w:rFonts w:eastAsia="Times New Roman" w:cs="Times New Roman"/>
          <w:kern w:val="0"/>
          <w:lang w:eastAsia="en-IE"/>
          <w14:ligatures w14:val="none"/>
        </w:rPr>
        <w:t>general public</w:t>
      </w:r>
      <w:proofErr w:type="gramEnd"/>
      <w:r w:rsidRPr="00E60831">
        <w:rPr>
          <w:rFonts w:eastAsia="Times New Roman" w:cs="Times New Roman"/>
          <w:kern w:val="0"/>
          <w:lang w:eastAsia="en-IE"/>
          <w14:ligatures w14:val="none"/>
        </w:rPr>
        <w:t>.</w:t>
      </w:r>
    </w:p>
    <w:p w14:paraId="3EB2AA7E" w14:textId="47A7003C" w:rsidR="00E60831" w:rsidRDefault="00E60831" w:rsidP="00E60831">
      <w:pPr>
        <w:numPr>
          <w:ilvl w:val="0"/>
          <w:numId w:val="5"/>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Emphasising Solidarity</w:t>
      </w:r>
      <w:r w:rsidR="000F10A9">
        <w:rPr>
          <w:rFonts w:eastAsia="Times New Roman" w:cs="Times New Roman"/>
          <w:b/>
          <w:bCs/>
          <w:kern w:val="0"/>
          <w:lang w:eastAsia="en-IE"/>
          <w14:ligatures w14:val="none"/>
        </w:rPr>
        <w:t xml:space="preserve">. </w:t>
      </w:r>
      <w:r w:rsidRPr="00E60831">
        <w:rPr>
          <w:rFonts w:eastAsia="Times New Roman" w:cs="Times New Roman"/>
          <w:kern w:val="0"/>
          <w:lang w:eastAsia="en-IE"/>
          <w14:ligatures w14:val="none"/>
        </w:rPr>
        <w:t>By targeting the reduction of health inequalities and strengthening cooperation, the initiative communicates the core values of collaboration and solidarity on which the EU was founded.</w:t>
      </w:r>
    </w:p>
    <w:p w14:paraId="674373B8"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21BB52C8"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2A637C94"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45AEFCE7"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6528FA2A"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70120BB3"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7F57C830"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65A7C482" w14:textId="77777777" w:rsidR="00E60831" w:rsidRDefault="00E60831" w:rsidP="00E60831">
      <w:pPr>
        <w:spacing w:before="100" w:beforeAutospacing="1" w:after="100" w:afterAutospacing="1" w:line="240" w:lineRule="auto"/>
        <w:rPr>
          <w:rFonts w:eastAsia="Times New Roman" w:cs="Times New Roman"/>
          <w:kern w:val="0"/>
          <w:lang w:eastAsia="en-IE"/>
          <w14:ligatures w14:val="none"/>
        </w:rPr>
      </w:pPr>
    </w:p>
    <w:p w14:paraId="2E1ABD58" w14:textId="77777777" w:rsidR="00E60831" w:rsidRPr="00E60831" w:rsidRDefault="00E60831" w:rsidP="000F10A9">
      <w:pPr>
        <w:pBdr>
          <w:top w:val="single" w:sz="4" w:space="1" w:color="auto"/>
          <w:left w:val="single" w:sz="4" w:space="4" w:color="auto"/>
          <w:bottom w:val="single" w:sz="4" w:space="1" w:color="auto"/>
          <w:right w:val="single" w:sz="4" w:space="4" w:color="auto"/>
        </w:pBdr>
        <w:spacing w:before="100" w:beforeAutospacing="1" w:after="100" w:afterAutospacing="1" w:line="240" w:lineRule="auto"/>
        <w:rPr>
          <w:rFonts w:eastAsia="Times New Roman" w:cs="Times New Roman"/>
          <w:color w:val="3A7C22" w:themeColor="accent6" w:themeShade="BF"/>
          <w:kern w:val="0"/>
          <w:lang w:eastAsia="en-IE"/>
          <w14:ligatures w14:val="none"/>
        </w:rPr>
      </w:pPr>
      <w:r w:rsidRPr="00E60831">
        <w:rPr>
          <w:rFonts w:eastAsia="Times New Roman" w:cs="Times New Roman"/>
          <w:b/>
          <w:bCs/>
          <w:color w:val="3A7C22" w:themeColor="accent6" w:themeShade="BF"/>
          <w:kern w:val="0"/>
          <w:lang w:eastAsia="en-IE"/>
          <w14:ligatures w14:val="none"/>
        </w:rPr>
        <w:lastRenderedPageBreak/>
        <w:t>Question 5 – Any other comments</w:t>
      </w:r>
    </w:p>
    <w:p w14:paraId="52DEAC83" w14:textId="50FE6821"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 xml:space="preserve">The timing of Ireland's Presidency (H2 2026), working alongside Lithuania and Greece in the Trio Presidency, is critical </w:t>
      </w:r>
      <w:r w:rsidR="002E7902">
        <w:rPr>
          <w:rFonts w:eastAsia="Times New Roman" w:cs="Times New Roman"/>
          <w:kern w:val="0"/>
          <w:lang w:eastAsia="en-IE"/>
          <w14:ligatures w14:val="none"/>
        </w:rPr>
        <w:t>to finalising documents arising</w:t>
      </w:r>
      <w:r w:rsidRPr="00E60831">
        <w:rPr>
          <w:rFonts w:eastAsia="Times New Roman" w:cs="Times New Roman"/>
          <w:kern w:val="0"/>
          <w:lang w:eastAsia="en-IE"/>
          <w14:ligatures w14:val="none"/>
        </w:rPr>
        <w:t xml:space="preserve"> from the launch of the Strategic Agenda 2024–2029. The harmonisation of patients' rights is a field with immense political and social value.</w:t>
      </w:r>
    </w:p>
    <w:p w14:paraId="438D0BBC"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The initiative spans multiple Council configurations (EPSCO, COMPET, JHA) and supports the objectives of several previous and ongoing presidencies:</w:t>
      </w:r>
    </w:p>
    <w:p w14:paraId="15080597"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 xml:space="preserve">• </w:t>
      </w:r>
      <w:r w:rsidRPr="00E60831">
        <w:rPr>
          <w:rFonts w:eastAsia="Times New Roman" w:cs="Times New Roman"/>
          <w:b/>
          <w:bCs/>
          <w:kern w:val="0"/>
          <w:lang w:eastAsia="en-IE"/>
          <w14:ligatures w14:val="none"/>
        </w:rPr>
        <w:t>Polish Presidency (H1 2025):</w:t>
      </w:r>
      <w:r w:rsidRPr="00E60831">
        <w:rPr>
          <w:rFonts w:eastAsia="Times New Roman" w:cs="Times New Roman"/>
          <w:kern w:val="0"/>
          <w:lang w:eastAsia="en-IE"/>
          <w14:ligatures w14:val="none"/>
        </w:rPr>
        <w:t xml:space="preserve"> Explicitly placed patients' rights at the political centre, coordinating consultations in Katowice.</w:t>
      </w:r>
    </w:p>
    <w:p w14:paraId="6FCB209C"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 xml:space="preserve">• </w:t>
      </w:r>
      <w:r w:rsidRPr="00E60831">
        <w:rPr>
          <w:rFonts w:eastAsia="Times New Roman" w:cs="Times New Roman"/>
          <w:b/>
          <w:bCs/>
          <w:kern w:val="0"/>
          <w:lang w:eastAsia="en-IE"/>
          <w14:ligatures w14:val="none"/>
        </w:rPr>
        <w:t>Danish Presidency (H2 2025):</w:t>
      </w:r>
      <w:r w:rsidRPr="00E60831">
        <w:rPr>
          <w:rFonts w:eastAsia="Times New Roman" w:cs="Times New Roman"/>
          <w:kern w:val="0"/>
          <w:lang w:eastAsia="en-IE"/>
          <w14:ligatures w14:val="none"/>
        </w:rPr>
        <w:t xml:space="preserve"> Prioritised life science and preparedness, improving access to medicines and strengthening health system resilience.</w:t>
      </w:r>
    </w:p>
    <w:p w14:paraId="5EAEE7B2" w14:textId="11907C59"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 xml:space="preserve">Ireland must ensure </w:t>
      </w:r>
      <w:r w:rsidR="002E7902">
        <w:rPr>
          <w:rFonts w:eastAsia="Times New Roman" w:cs="Times New Roman"/>
          <w:kern w:val="0"/>
          <w:lang w:eastAsia="en-IE"/>
          <w14:ligatures w14:val="none"/>
        </w:rPr>
        <w:t>this long-term commitment results in a formal, recognised standard, reinforcing</w:t>
      </w:r>
      <w:r w:rsidRPr="00E60831">
        <w:rPr>
          <w:rFonts w:eastAsia="Times New Roman" w:cs="Times New Roman"/>
          <w:kern w:val="0"/>
          <w:lang w:eastAsia="en-IE"/>
          <w14:ligatures w14:val="none"/>
        </w:rPr>
        <w:t xml:space="preserve"> the belief that the EU project unequivocally benefits its citizens. The successful adoption of a modernised ECPR is </w:t>
      </w:r>
      <w:r w:rsidR="002E7902">
        <w:rPr>
          <w:rFonts w:eastAsia="Times New Roman" w:cs="Times New Roman"/>
          <w:kern w:val="0"/>
          <w:lang w:eastAsia="en-IE"/>
          <w14:ligatures w14:val="none"/>
        </w:rPr>
        <w:t>essential to ensuring</w:t>
      </w:r>
      <w:r w:rsidRPr="00E60831">
        <w:rPr>
          <w:rFonts w:eastAsia="Times New Roman" w:cs="Times New Roman"/>
          <w:kern w:val="0"/>
          <w:lang w:eastAsia="en-IE"/>
          <w14:ligatures w14:val="none"/>
        </w:rPr>
        <w:t xml:space="preserve"> that the expanding European Health Union is built on the protection of equality, dignity, and rights.</w:t>
      </w:r>
    </w:p>
    <w:p w14:paraId="76FB8E92" w14:textId="77777777" w:rsidR="00E60831" w:rsidRPr="00E60831" w:rsidRDefault="00E60831" w:rsidP="00E60831">
      <w:p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Attachments:</w:t>
      </w:r>
    </w:p>
    <w:p w14:paraId="2B99815C" w14:textId="77777777" w:rsidR="00E60831" w:rsidRPr="00E60831" w:rsidRDefault="00E60831" w:rsidP="00E60831">
      <w:pPr>
        <w:numPr>
          <w:ilvl w:val="0"/>
          <w:numId w:val="6"/>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Completed Submission Form (This document, aligned with the EU Strategic Agenda)</w:t>
      </w:r>
    </w:p>
    <w:p w14:paraId="3B0465E3" w14:textId="77777777" w:rsidR="00E60831" w:rsidRPr="00E60831" w:rsidRDefault="00E60831" w:rsidP="00E60831">
      <w:pPr>
        <w:numPr>
          <w:ilvl w:val="0"/>
          <w:numId w:val="6"/>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"A Call from Patient Organizations for a Harmonization of the Patient Rights in the European Union" (Endorsed 13 March 2025, Katowice)</w:t>
      </w:r>
    </w:p>
    <w:p w14:paraId="32C58989" w14:textId="77777777" w:rsidR="00E60831" w:rsidRPr="00E60831" w:rsidRDefault="00E60831" w:rsidP="00E60831">
      <w:pPr>
        <w:numPr>
          <w:ilvl w:val="0"/>
          <w:numId w:val="6"/>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"European Charter of Patients' Rights" (Original document, 2002)</w:t>
      </w:r>
    </w:p>
    <w:p w14:paraId="5F3A1EF7" w14:textId="77777777" w:rsidR="00E60831" w:rsidRPr="00E60831" w:rsidRDefault="00E60831" w:rsidP="00E60831">
      <w:pPr>
        <w:numPr>
          <w:ilvl w:val="0"/>
          <w:numId w:val="6"/>
        </w:numPr>
        <w:spacing w:before="100" w:beforeAutospacing="1" w:after="100" w:afterAutospacing="1"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"White Paper: Healthcare Policy Recommendations" (Referenced document outlining the Polish Presidency's concrete measures)</w:t>
      </w:r>
    </w:p>
    <w:p w14:paraId="53C2CD89" w14:textId="77777777" w:rsidR="00E60831" w:rsidRPr="00E60831" w:rsidRDefault="00E60831" w:rsidP="000F10A9">
      <w:pPr>
        <w:numPr>
          <w:ilvl w:val="0"/>
          <w:numId w:val="6"/>
        </w:numPr>
        <w:spacing w:after="0" w:line="240" w:lineRule="auto"/>
        <w:rPr>
          <w:rFonts w:eastAsia="Times New Roman" w:cs="Times New Roman"/>
          <w:kern w:val="0"/>
          <w:lang w:eastAsia="en-IE"/>
          <w14:ligatures w14:val="none"/>
        </w:rPr>
      </w:pPr>
      <w:r w:rsidRPr="00E60831">
        <w:rPr>
          <w:rFonts w:eastAsia="Times New Roman" w:cs="Times New Roman"/>
          <w:kern w:val="0"/>
          <w:lang w:eastAsia="en-IE"/>
          <w14:ligatures w14:val="none"/>
        </w:rPr>
        <w:t xml:space="preserve">Prepared and supported by individuals and organisations </w:t>
      </w:r>
      <w:proofErr w:type="gramStart"/>
      <w:r w:rsidRPr="00E60831">
        <w:rPr>
          <w:rFonts w:eastAsia="Times New Roman" w:cs="Times New Roman"/>
          <w:kern w:val="0"/>
          <w:lang w:eastAsia="en-IE"/>
          <w14:ligatures w14:val="none"/>
        </w:rPr>
        <w:t>of  Civil</w:t>
      </w:r>
      <w:proofErr w:type="gramEnd"/>
      <w:r w:rsidRPr="00E60831">
        <w:rPr>
          <w:rFonts w:eastAsia="Times New Roman" w:cs="Times New Roman"/>
          <w:kern w:val="0"/>
          <w:lang w:eastAsia="en-IE"/>
          <w14:ligatures w14:val="none"/>
        </w:rPr>
        <w:t xml:space="preserve"> Society </w:t>
      </w:r>
      <w:r w:rsidR="007221E8">
        <w:rPr>
          <w:rFonts w:eastAsia="Times New Roman" w:cs="Times New Roman"/>
          <w:kern w:val="0"/>
          <w:lang w:eastAsia="en-IE"/>
          <w14:ligatures w14:val="none"/>
        </w:rPr>
        <w:t xml:space="preserve"> </w:t>
      </w:r>
    </w:p>
    <w:p w14:paraId="7353D882" w14:textId="77777777" w:rsidR="00E60831" w:rsidRPr="00E60831" w:rsidRDefault="00E60831" w:rsidP="000F10A9">
      <w:pPr>
        <w:spacing w:after="0" w:line="240" w:lineRule="auto"/>
        <w:rPr>
          <w:rFonts w:eastAsia="Times New Roman" w:cs="Times New Roman"/>
          <w:kern w:val="0"/>
          <w:lang w:eastAsia="en-IE"/>
          <w14:ligatures w14:val="none"/>
        </w:rPr>
      </w:pPr>
    </w:p>
    <w:p w14:paraId="72A5E7F6" w14:textId="4B5B3E80" w:rsidR="00E60831" w:rsidRDefault="00E60831" w:rsidP="000F10A9">
      <w:pPr>
        <w:spacing w:after="0" w:line="240" w:lineRule="auto"/>
        <w:rPr>
          <w:rFonts w:eastAsia="Times New Roman" w:cs="Times New Roman"/>
          <w:kern w:val="0"/>
          <w:lang w:eastAsia="en-IE"/>
          <w14:ligatures w14:val="none"/>
        </w:rPr>
      </w:pPr>
      <w:r w:rsidRPr="00E60831">
        <w:rPr>
          <w:rFonts w:eastAsia="Times New Roman" w:cs="Times New Roman"/>
          <w:b/>
          <w:bCs/>
          <w:kern w:val="0"/>
          <w:lang w:eastAsia="en-IE"/>
          <w14:ligatures w14:val="none"/>
        </w:rPr>
        <w:t>Submitted by:</w:t>
      </w:r>
      <w:r w:rsidRPr="00E60831">
        <w:rPr>
          <w:rFonts w:eastAsia="Times New Roman" w:cs="Times New Roman"/>
          <w:kern w:val="0"/>
          <w:lang w:eastAsia="en-IE"/>
          <w14:ligatures w14:val="none"/>
        </w:rPr>
        <w:t xml:space="preserve"> Stephen McMahon</w:t>
      </w:r>
      <w:r w:rsidR="007221E8">
        <w:rPr>
          <w:rFonts w:eastAsia="Times New Roman" w:cs="Times New Roman"/>
          <w:kern w:val="0"/>
          <w:lang w:eastAsia="en-IE"/>
          <w14:ligatures w14:val="none"/>
        </w:rPr>
        <w:t>,</w:t>
      </w:r>
      <w:r w:rsidRPr="00E60831">
        <w:rPr>
          <w:rFonts w:eastAsia="Times New Roman" w:cs="Times New Roman"/>
          <w:kern w:val="0"/>
          <w:lang w:eastAsia="en-IE"/>
          <w14:ligatures w14:val="none"/>
        </w:rPr>
        <w:t xml:space="preserve"> Co-Founder &amp; Director</w:t>
      </w:r>
      <w:r w:rsidR="007221E8">
        <w:rPr>
          <w:rFonts w:eastAsia="Times New Roman" w:cs="Times New Roman"/>
          <w:kern w:val="0"/>
          <w:lang w:eastAsia="en-IE"/>
          <w14:ligatures w14:val="none"/>
        </w:rPr>
        <w:t>,</w:t>
      </w:r>
      <w:r w:rsidRPr="00E60831">
        <w:rPr>
          <w:rFonts w:eastAsia="Times New Roman" w:cs="Times New Roman"/>
          <w:kern w:val="0"/>
          <w:lang w:eastAsia="en-IE"/>
          <w14:ligatures w14:val="none"/>
        </w:rPr>
        <w:t xml:space="preserve"> Irish Patients Association</w:t>
      </w:r>
      <w:r w:rsidR="000F10A9">
        <w:rPr>
          <w:rFonts w:eastAsia="Times New Roman" w:cs="Times New Roman"/>
          <w:kern w:val="0"/>
          <w:lang w:eastAsia="en-IE"/>
          <w14:ligatures w14:val="none"/>
        </w:rPr>
        <w:t xml:space="preserve"> and a co-author of EUPC (2002) </w:t>
      </w:r>
    </w:p>
    <w:p w14:paraId="76F672D8" w14:textId="77777777" w:rsidR="002E7902" w:rsidRPr="00E60831" w:rsidRDefault="002E7902" w:rsidP="000F10A9">
      <w:pPr>
        <w:spacing w:after="0" w:line="240" w:lineRule="auto"/>
        <w:rPr>
          <w:rFonts w:eastAsia="Times New Roman" w:cs="Times New Roman"/>
          <w:kern w:val="0"/>
          <w:lang w:eastAsia="en-IE"/>
          <w14:ligatures w14:val="none"/>
        </w:rPr>
      </w:pPr>
    </w:p>
    <w:p w14:paraId="723FA057" w14:textId="1E17020B" w:rsidR="00EB5D0C" w:rsidRDefault="00000000" w:rsidP="002E7902">
      <w:pPr>
        <w:spacing w:after="0"/>
      </w:pPr>
      <w:r>
        <w:rPr>
          <w:b/>
        </w:rPr>
        <w:t>ENDORSEMENTS AND SUPPORT</w:t>
      </w:r>
      <w:r w:rsidR="002E7902">
        <w:rPr>
          <w:b/>
        </w:rPr>
        <w:t>.</w:t>
      </w:r>
    </w:p>
    <w:p w14:paraId="0DF71C19" w14:textId="3539B45C" w:rsidR="00EB5D0C" w:rsidRDefault="00000000" w:rsidP="002E7902">
      <w:pPr>
        <w:spacing w:after="0"/>
      </w:pPr>
      <w:r>
        <w:t xml:space="preserve">This submission is supported by 64 </w:t>
      </w:r>
      <w:r w:rsidR="002E7902">
        <w:t>organisations</w:t>
      </w:r>
      <w:r>
        <w:t xml:space="preserve"> and individuals representing patients across 124 countries. The coalition includes Irish patient and healthcare </w:t>
      </w:r>
      <w:r w:rsidR="002E7902">
        <w:t>organisations, international patient networks spanning over 120 countries, Ukrainian patient organisations</w:t>
      </w:r>
      <w:r>
        <w:t>, European healthcare quality institutions, and medical professionals. It builds directly on the 21 signatories to Poland's March 2025 Katowice Call from 15 EU Member States, demonstrating sustained momentum for Charter adoption across successive EU Presidencies.</w:t>
      </w:r>
      <w:r>
        <w:br/>
      </w:r>
      <w:r>
        <w:br/>
      </w:r>
      <w:r w:rsidR="002E7902">
        <w:t>A complete list of supporting organisations and formal endorsement letters is</w:t>
      </w:r>
      <w:r>
        <w:t xml:space="preserve"> attached.</w:t>
      </w:r>
    </w:p>
    <w:sectPr w:rsidR="00EB5D0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63B28" w14:textId="77777777" w:rsidR="00E922B3" w:rsidRDefault="00E922B3" w:rsidP="00E60831">
      <w:pPr>
        <w:spacing w:after="0" w:line="240" w:lineRule="auto"/>
      </w:pPr>
      <w:r>
        <w:separator/>
      </w:r>
    </w:p>
  </w:endnote>
  <w:endnote w:type="continuationSeparator" w:id="0">
    <w:p w14:paraId="14E42313" w14:textId="77777777" w:rsidR="00E922B3" w:rsidRDefault="00E922B3" w:rsidP="00E608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95DD1C" w14:textId="77777777" w:rsidR="00E60831" w:rsidRDefault="00E608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45FDF" w14:textId="77777777" w:rsidR="00E60831" w:rsidRDefault="00E608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F8050" w14:textId="77777777" w:rsidR="00E60831" w:rsidRDefault="00E608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818ABB" w14:textId="77777777" w:rsidR="00E922B3" w:rsidRDefault="00E922B3" w:rsidP="00E60831">
      <w:pPr>
        <w:spacing w:after="0" w:line="240" w:lineRule="auto"/>
      </w:pPr>
      <w:r>
        <w:separator/>
      </w:r>
    </w:p>
  </w:footnote>
  <w:footnote w:type="continuationSeparator" w:id="0">
    <w:p w14:paraId="7CBA17CF" w14:textId="77777777" w:rsidR="00E922B3" w:rsidRDefault="00E922B3" w:rsidP="00E608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93E5" w14:textId="77777777" w:rsidR="00E60831" w:rsidRDefault="00000000">
    <w:pPr>
      <w:pStyle w:val="Header"/>
    </w:pPr>
    <w:r>
      <w:rPr>
        <w:noProof/>
      </w:rPr>
      <w:pict w14:anchorId="488C08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9891" o:spid="_x0000_s1026" type="#_x0000_t136" style="position:absolute;margin-left:0;margin-top:0;width:318.15pt;height:318.15pt;rotation:315;z-index:-251655168;mso-position-horizontal:center;mso-position-horizontal-relative:margin;mso-position-vertical:center;mso-position-vertical-relative:margin" o:allowincell="f" fillcolor="#3a7c22 [2409]" stroked="f">
          <v:fill opacity=".5"/>
          <v:textpath style="font-family:&quot;Calibri&quot;;font-size:1pt" string="Fina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A5CB46" w14:textId="77777777" w:rsidR="00E60831" w:rsidRDefault="00000000">
    <w:pPr>
      <w:pStyle w:val="Header"/>
    </w:pPr>
    <w:r>
      <w:rPr>
        <w:noProof/>
      </w:rPr>
      <w:pict w14:anchorId="3F38799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9892" o:spid="_x0000_s1027" type="#_x0000_t136" style="position:absolute;margin-left:0;margin-top:0;width:318.15pt;height:318.15pt;rotation:315;z-index:-251653120;mso-position-horizontal:center;mso-position-horizontal-relative:margin;mso-position-vertical:center;mso-position-vertical-relative:margin" o:allowincell="f" fillcolor="#3a7c22 [2409]" stroked="f">
          <v:fill opacity=".5"/>
          <v:textpath style="font-family:&quot;Calibri&quot;;font-size:1pt" string="Fina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CE7F1" w14:textId="77777777" w:rsidR="00E60831" w:rsidRDefault="00000000">
    <w:pPr>
      <w:pStyle w:val="Header"/>
    </w:pPr>
    <w:r>
      <w:rPr>
        <w:noProof/>
      </w:rPr>
      <w:pict w14:anchorId="749CF5B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909890" o:spid="_x0000_s1025" type="#_x0000_t136" style="position:absolute;margin-left:0;margin-top:0;width:318.15pt;height:318.15pt;rotation:315;z-index:-251657216;mso-position-horizontal:center;mso-position-horizontal-relative:margin;mso-position-vertical:center;mso-position-vertical-relative:margin" o:allowincell="f" fillcolor="#3a7c22 [2409]" stroked="f">
          <v:fill opacity=".5"/>
          <v:textpath style="font-family:&quot;Calibri&quot;;font-size:1pt" string="Fina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7266D5"/>
    <w:multiLevelType w:val="multilevel"/>
    <w:tmpl w:val="9F3667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5FE11D7"/>
    <w:multiLevelType w:val="multilevel"/>
    <w:tmpl w:val="4F2015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17203A8"/>
    <w:multiLevelType w:val="multilevel"/>
    <w:tmpl w:val="E80472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3D72EB4"/>
    <w:multiLevelType w:val="multilevel"/>
    <w:tmpl w:val="F18073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D9B5BCB"/>
    <w:multiLevelType w:val="multilevel"/>
    <w:tmpl w:val="67FA40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36C699A"/>
    <w:multiLevelType w:val="multilevel"/>
    <w:tmpl w:val="E8C8D9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604681266">
    <w:abstractNumId w:val="3"/>
  </w:num>
  <w:num w:numId="2" w16cid:durableId="374626165">
    <w:abstractNumId w:val="0"/>
  </w:num>
  <w:num w:numId="3" w16cid:durableId="1254703252">
    <w:abstractNumId w:val="4"/>
  </w:num>
  <w:num w:numId="4" w16cid:durableId="607659571">
    <w:abstractNumId w:val="2"/>
  </w:num>
  <w:num w:numId="5" w16cid:durableId="1543786316">
    <w:abstractNumId w:val="1"/>
  </w:num>
  <w:num w:numId="6" w16cid:durableId="7051049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831"/>
    <w:rsid w:val="00014466"/>
    <w:rsid w:val="000F10A9"/>
    <w:rsid w:val="002E7902"/>
    <w:rsid w:val="00333AF3"/>
    <w:rsid w:val="005B17BA"/>
    <w:rsid w:val="00635658"/>
    <w:rsid w:val="007115FF"/>
    <w:rsid w:val="007221E8"/>
    <w:rsid w:val="00994F2A"/>
    <w:rsid w:val="00A0653B"/>
    <w:rsid w:val="00E27221"/>
    <w:rsid w:val="00E60831"/>
    <w:rsid w:val="00E922B3"/>
    <w:rsid w:val="00EB5D0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EC43C9"/>
  <w15:chartTrackingRefBased/>
  <w15:docId w15:val="{B6E251F8-52FE-425A-A526-C52121A14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08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608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608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08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08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08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08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08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08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08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608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608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08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08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08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08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08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0831"/>
    <w:rPr>
      <w:rFonts w:eastAsiaTheme="majorEastAsia" w:cstheme="majorBidi"/>
      <w:color w:val="272727" w:themeColor="text1" w:themeTint="D8"/>
    </w:rPr>
  </w:style>
  <w:style w:type="paragraph" w:styleId="Title">
    <w:name w:val="Title"/>
    <w:basedOn w:val="Normal"/>
    <w:next w:val="Normal"/>
    <w:link w:val="TitleChar"/>
    <w:uiPriority w:val="10"/>
    <w:qFormat/>
    <w:rsid w:val="00E608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08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0831"/>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E60831"/>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E60831"/>
    <w:pPr>
      <w:spacing w:before="160"/>
      <w:jc w:val="center"/>
    </w:pPr>
    <w:rPr>
      <w:i/>
      <w:iCs/>
      <w:color w:val="000000" w:themeColor="text1"/>
    </w:rPr>
  </w:style>
  <w:style w:type="character" w:customStyle="1" w:styleId="QuoteChar">
    <w:name w:val="Quote Char"/>
    <w:basedOn w:val="DefaultParagraphFont"/>
    <w:link w:val="Quote"/>
    <w:uiPriority w:val="29"/>
    <w:rsid w:val="00E60831"/>
    <w:rPr>
      <w:i/>
      <w:iCs/>
      <w:color w:val="000000" w:themeColor="text1"/>
    </w:rPr>
  </w:style>
  <w:style w:type="paragraph" w:styleId="ListParagraph">
    <w:name w:val="List Paragraph"/>
    <w:basedOn w:val="Normal"/>
    <w:uiPriority w:val="34"/>
    <w:qFormat/>
    <w:rsid w:val="00E60831"/>
    <w:pPr>
      <w:ind w:left="720"/>
      <w:contextualSpacing/>
    </w:pPr>
  </w:style>
  <w:style w:type="character" w:styleId="IntenseEmphasis">
    <w:name w:val="Intense Emphasis"/>
    <w:basedOn w:val="DefaultParagraphFont"/>
    <w:uiPriority w:val="21"/>
    <w:qFormat/>
    <w:rsid w:val="00E60831"/>
    <w:rPr>
      <w:i/>
      <w:iCs/>
      <w:color w:val="0F4761" w:themeColor="accent1" w:themeShade="BF"/>
    </w:rPr>
  </w:style>
  <w:style w:type="paragraph" w:styleId="IntenseQuote">
    <w:name w:val="Intense Quote"/>
    <w:basedOn w:val="Normal"/>
    <w:next w:val="Normal"/>
    <w:link w:val="IntenseQuoteChar"/>
    <w:uiPriority w:val="30"/>
    <w:qFormat/>
    <w:rsid w:val="00E608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0831"/>
    <w:rPr>
      <w:i/>
      <w:iCs/>
      <w:color w:val="0F4761" w:themeColor="accent1" w:themeShade="BF"/>
    </w:rPr>
  </w:style>
  <w:style w:type="character" w:styleId="IntenseReference">
    <w:name w:val="Intense Reference"/>
    <w:basedOn w:val="DefaultParagraphFont"/>
    <w:uiPriority w:val="32"/>
    <w:qFormat/>
    <w:rsid w:val="00E60831"/>
    <w:rPr>
      <w:b/>
      <w:bCs/>
      <w:smallCaps/>
      <w:color w:val="0F4761" w:themeColor="accent1" w:themeShade="BF"/>
      <w:spacing w:val="5"/>
    </w:rPr>
  </w:style>
  <w:style w:type="paragraph" w:styleId="Header">
    <w:name w:val="header"/>
    <w:basedOn w:val="Normal"/>
    <w:link w:val="HeaderChar"/>
    <w:uiPriority w:val="99"/>
    <w:unhideWhenUsed/>
    <w:rsid w:val="00E608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E60831"/>
  </w:style>
  <w:style w:type="paragraph" w:styleId="Footer">
    <w:name w:val="footer"/>
    <w:basedOn w:val="Normal"/>
    <w:link w:val="FooterChar"/>
    <w:uiPriority w:val="99"/>
    <w:unhideWhenUsed/>
    <w:rsid w:val="00E608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E608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476</Words>
  <Characters>8666</Characters>
  <Application>Microsoft Office Word</Application>
  <DocSecurity>0</DocSecurity>
  <Lines>541</Lines>
  <Paragraphs>338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Stephen McMahon</dc:creator>
  <cp:keywords>Irish Patients Assoication</cp:keywords>
  <dc:description/>
  <cp:lastModifiedBy>Stephen McMahon</cp:lastModifiedBy>
  <cp:revision>2</cp:revision>
  <dcterms:created xsi:type="dcterms:W3CDTF">2025-12-12T17:46:00Z</dcterms:created>
  <dcterms:modified xsi:type="dcterms:W3CDTF">2025-12-12T17:46:00Z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50c66292-5d54-44a0-a180-477e4be06bc6</vt:lpwstr>
  </property>
</Properties>
</file>